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54FE36">
      <w:pPr>
        <w:spacing w:line="360" w:lineRule="auto"/>
        <w:jc w:val="center"/>
        <w:rPr>
          <w:rFonts w:ascii="Times New Roman" w:hAnsi="Times New Roman" w:eastAsia="方正小标宋简体"/>
          <w:b/>
          <w:sz w:val="44"/>
          <w:szCs w:val="44"/>
        </w:rPr>
      </w:pPr>
      <w:r>
        <w:rPr>
          <w:rFonts w:hint="eastAsia" w:ascii="Times New Roman" w:hAnsi="Times New Roman" w:eastAsia="方正小标宋简体"/>
          <w:b/>
          <w:sz w:val="44"/>
          <w:szCs w:val="44"/>
          <w:lang w:eastAsia="zh-CN"/>
        </w:rPr>
        <w:t>西安交通工程学院</w:t>
      </w:r>
      <w:r>
        <w:rPr>
          <w:rFonts w:hint="eastAsia" w:ascii="Times New Roman" w:hAnsi="Times New Roman" w:eastAsia="方正小标宋简体"/>
          <w:b/>
          <w:sz w:val="44"/>
          <w:szCs w:val="44"/>
        </w:rPr>
        <w:t>实践教学环节总结报告</w:t>
      </w:r>
    </w:p>
    <w:p w14:paraId="27CCBE6A">
      <w:pPr>
        <w:jc w:val="center"/>
        <w:rPr>
          <w:rFonts w:ascii="Times New Roman" w:hAnsi="Times New Roman" w:eastAsia="方正小标宋简体"/>
          <w:b/>
          <w:sz w:val="32"/>
          <w:szCs w:val="32"/>
        </w:rPr>
      </w:pPr>
      <w:r>
        <w:rPr>
          <w:rFonts w:hint="eastAsia" w:ascii="Times New Roman" w:hAnsi="Times New Roman" w:eastAsia="方正小标宋简体"/>
          <w:b/>
          <w:sz w:val="32"/>
          <w:szCs w:val="32"/>
        </w:rPr>
        <w:t>(20</w:t>
      </w:r>
      <w:r>
        <w:rPr>
          <w:rFonts w:hint="eastAsia" w:ascii="Times New Roman" w:hAnsi="Times New Roman" w:eastAsia="方正小标宋简体"/>
          <w:b/>
          <w:sz w:val="32"/>
          <w:szCs w:val="32"/>
          <w:lang w:val="en-US" w:eastAsia="zh-CN"/>
        </w:rPr>
        <w:t xml:space="preserve">  </w:t>
      </w:r>
      <w:r>
        <w:rPr>
          <w:rFonts w:hint="eastAsia" w:ascii="Times New Roman" w:hAnsi="Times New Roman" w:eastAsia="方正小标宋简体"/>
          <w:b/>
          <w:sz w:val="32"/>
          <w:szCs w:val="32"/>
        </w:rPr>
        <w:t>-20</w:t>
      </w:r>
      <w:r>
        <w:rPr>
          <w:rFonts w:hint="eastAsia" w:ascii="Times New Roman" w:hAnsi="Times New Roman" w:eastAsia="方正小标宋简体"/>
          <w:b/>
          <w:sz w:val="32"/>
          <w:szCs w:val="32"/>
          <w:lang w:val="en-US" w:eastAsia="zh-CN"/>
        </w:rPr>
        <w:t xml:space="preserve">  </w:t>
      </w:r>
      <w:r>
        <w:rPr>
          <w:rFonts w:hint="eastAsia" w:ascii="Times New Roman" w:hAnsi="Times New Roman" w:eastAsia="方正小标宋简体"/>
          <w:b/>
          <w:sz w:val="32"/>
          <w:szCs w:val="32"/>
        </w:rPr>
        <w:t>学年第</w:t>
      </w:r>
      <w:r>
        <w:rPr>
          <w:rFonts w:hint="eastAsia" w:ascii="Times New Roman" w:hAnsi="Times New Roman" w:eastAsia="方正小标宋简体"/>
          <w:b/>
          <w:sz w:val="32"/>
          <w:szCs w:val="32"/>
          <w:lang w:val="en-US" w:eastAsia="zh-CN"/>
        </w:rPr>
        <w:t xml:space="preserve">  </w:t>
      </w:r>
      <w:r>
        <w:rPr>
          <w:rFonts w:hint="eastAsia" w:ascii="Times New Roman" w:hAnsi="Times New Roman" w:eastAsia="方正小标宋简体"/>
          <w:b/>
          <w:sz w:val="32"/>
          <w:szCs w:val="32"/>
        </w:rPr>
        <w:t>学期)</w:t>
      </w:r>
    </w:p>
    <w:p w14:paraId="63997E25">
      <w:pPr>
        <w:spacing w:line="500" w:lineRule="exact"/>
        <w:ind w:firstLine="643" w:firstLineChars="200"/>
        <w:rPr>
          <w:rFonts w:hint="eastAsia" w:ascii="Times New Roman" w:hAnsi="Times New Roman" w:cs="宋体"/>
          <w:b/>
          <w:sz w:val="32"/>
          <w:szCs w:val="32"/>
        </w:rPr>
      </w:pPr>
    </w:p>
    <w:p w14:paraId="0E5F0630">
      <w:pPr>
        <w:spacing w:line="500" w:lineRule="exact"/>
        <w:ind w:firstLine="562" w:firstLineChars="200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一、实践教学总体情况概述</w:t>
      </w:r>
    </w:p>
    <w:p w14:paraId="53F064AC">
      <w:pPr>
        <w:spacing w:line="5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本学期计划开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出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实践</w:t>
      </w:r>
      <w:r>
        <w:rPr>
          <w:rFonts w:hint="eastAsia" w:ascii="仿宋_GB2312" w:hAnsi="仿宋_GB2312" w:eastAsia="仿宋_GB2312" w:cs="仿宋_GB2312"/>
          <w:sz w:val="28"/>
          <w:szCs w:val="28"/>
        </w:rPr>
        <w:t>课程门数（   ）门，实开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实践</w:t>
      </w:r>
      <w:r>
        <w:rPr>
          <w:rFonts w:hint="eastAsia" w:ascii="仿宋_GB2312" w:hAnsi="仿宋_GB2312" w:eastAsia="仿宋_GB2312" w:cs="仿宋_GB2312"/>
          <w:sz w:val="28"/>
          <w:szCs w:val="28"/>
        </w:rPr>
        <w:t>课程门数（   ）门，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实践</w:t>
      </w:r>
      <w:r>
        <w:rPr>
          <w:rFonts w:hint="eastAsia" w:ascii="仿宋_GB2312" w:hAnsi="仿宋_GB2312" w:eastAsia="仿宋_GB2312" w:cs="仿宋_GB2312"/>
          <w:sz w:val="28"/>
          <w:szCs w:val="28"/>
        </w:rPr>
        <w:t>课程开出率（   ），其中含综合或设计性实验课程门数（）门。计划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实践</w:t>
      </w:r>
      <w:r>
        <w:rPr>
          <w:rFonts w:hint="eastAsia" w:ascii="仿宋_GB2312" w:hAnsi="仿宋_GB2312" w:eastAsia="仿宋_GB2312" w:cs="仿宋_GB2312"/>
          <w:sz w:val="28"/>
          <w:szCs w:val="28"/>
        </w:rPr>
        <w:t>开出项目数（   ），实开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实践</w:t>
      </w:r>
      <w:r>
        <w:rPr>
          <w:rFonts w:hint="eastAsia" w:ascii="仿宋_GB2312" w:hAnsi="仿宋_GB2312" w:eastAsia="仿宋_GB2312" w:cs="仿宋_GB2312"/>
          <w:sz w:val="28"/>
          <w:szCs w:val="28"/>
        </w:rPr>
        <w:t>项目数（   ），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实践</w:t>
      </w:r>
      <w:r>
        <w:rPr>
          <w:rFonts w:hint="eastAsia" w:ascii="仿宋_GB2312" w:hAnsi="仿宋_GB2312" w:eastAsia="仿宋_GB2312" w:cs="仿宋_GB2312"/>
          <w:sz w:val="28"/>
          <w:szCs w:val="28"/>
        </w:rPr>
        <w:t>项目开出率（   ），其中含综合或设计性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实践</w:t>
      </w:r>
      <w:r>
        <w:rPr>
          <w:rFonts w:hint="eastAsia" w:ascii="仿宋_GB2312" w:hAnsi="仿宋_GB2312" w:eastAsia="仿宋_GB2312" w:cs="仿宋_GB2312"/>
          <w:sz w:val="28"/>
          <w:szCs w:val="28"/>
        </w:rPr>
        <w:t>项目数（     ）。</w:t>
      </w:r>
    </w:p>
    <w:p w14:paraId="6B21EB27">
      <w:pPr>
        <w:spacing w:line="5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本学期实践课程考核成绩分布情况，优秀比例（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%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）、良好比例（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%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）、中等比例（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%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）、及格比例（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%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）和不及格比例（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%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）。</w:t>
      </w:r>
    </w:p>
    <w:p w14:paraId="7B79454F">
      <w:pPr>
        <w:spacing w:line="500" w:lineRule="exact"/>
        <w:ind w:firstLine="560" w:firstLineChars="200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……</w:t>
      </w:r>
    </w:p>
    <w:p w14:paraId="62BE5BAB">
      <w:pPr>
        <w:spacing w:line="500" w:lineRule="exact"/>
        <w:ind w:firstLine="562" w:firstLineChars="200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二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、实践教学环节开展情况（</w:t>
      </w:r>
      <w:r>
        <w:rPr>
          <w:rFonts w:hint="eastAsia" w:ascii="仿宋_GB2312" w:hAnsi="仿宋_GB2312" w:eastAsia="仿宋_GB2312" w:cs="仿宋_GB2312"/>
          <w:sz w:val="28"/>
          <w:szCs w:val="28"/>
        </w:rPr>
        <w:t>主要包括计划执行、教学设计与准备、过程质量、学习效果等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）</w:t>
      </w:r>
    </w:p>
    <w:p w14:paraId="63C6EE39">
      <w:pPr>
        <w:spacing w:before="156" w:beforeLines="50" w:line="5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 实验开展情况</w:t>
      </w:r>
    </w:p>
    <w:p w14:paraId="32888F82">
      <w:pPr>
        <w:spacing w:line="5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本学期计划开出实验课程门数（   ）门，实开实验课程门数（   ）门，实验课程开出率（   ），其中含综合或设计性实验课程门数（）门。计划实验开出项目数（   ），实开实验项目数（   ），实验项目开出率（   ），其中含综合或设计性实验项目数（     ）。</w:t>
      </w:r>
    </w:p>
    <w:p w14:paraId="5DA83A04">
      <w:pPr>
        <w:spacing w:line="5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本学期实验课程考核成绩分布情况，优秀比例（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%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）、良好比例（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%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）、中等比例（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%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）、及格比例（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%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）和不及格比例（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%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）。</w:t>
      </w:r>
    </w:p>
    <w:p w14:paraId="774F136F">
      <w:pPr>
        <w:spacing w:line="500" w:lineRule="exact"/>
        <w:ind w:firstLine="560" w:firstLineChars="200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……</w:t>
      </w:r>
    </w:p>
    <w:p w14:paraId="19192F36">
      <w:pPr>
        <w:numPr>
          <w:ilvl w:val="0"/>
          <w:numId w:val="1"/>
        </w:numPr>
        <w:spacing w:before="156" w:beforeLines="50" w:line="5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课程设计开展情况</w:t>
      </w:r>
    </w:p>
    <w:p w14:paraId="278DFCA3">
      <w:pPr>
        <w:spacing w:line="5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本学期计划开设课程设计（    ）门次 ，实开出（     ）门次。</w:t>
      </w:r>
    </w:p>
    <w:p w14:paraId="0B8C6E99">
      <w:pPr>
        <w:spacing w:line="5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本学期</w:t>
      </w:r>
      <w:r>
        <w:rPr>
          <w:rFonts w:hint="eastAsia" w:ascii="仿宋_GB2312" w:hAnsi="仿宋_GB2312" w:eastAsia="仿宋_GB2312" w:cs="仿宋_GB2312"/>
          <w:sz w:val="28"/>
          <w:szCs w:val="28"/>
        </w:rPr>
        <w:t>开设课程设计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考核成绩分布情况，优秀比例（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%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）、良好比例（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%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）、中等比例（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%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）、及格比例（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%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）和不及格比例（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%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）。</w:t>
      </w:r>
    </w:p>
    <w:p w14:paraId="51FC66AB">
      <w:pPr>
        <w:spacing w:line="5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……</w:t>
      </w:r>
    </w:p>
    <w:p w14:paraId="52E9B2C3">
      <w:pPr>
        <w:numPr>
          <w:ilvl w:val="0"/>
          <w:numId w:val="1"/>
        </w:numPr>
        <w:spacing w:before="156" w:beforeLines="50" w:line="500" w:lineRule="exact"/>
        <w:ind w:left="0" w:leftChars="0"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实习开展情况（含生产实习、认识实习、专业考察、采风、社会调查、模拟实训等）</w:t>
      </w:r>
    </w:p>
    <w:p w14:paraId="7ACE993D">
      <w:pPr>
        <w:spacing w:line="5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本学期计划开设实习（  ）门次 ，实开出（  ）门次。</w:t>
      </w:r>
    </w:p>
    <w:p w14:paraId="608890BA">
      <w:pPr>
        <w:spacing w:line="5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本学期</w:t>
      </w:r>
      <w:r>
        <w:rPr>
          <w:rFonts w:hint="eastAsia" w:ascii="仿宋_GB2312" w:hAnsi="仿宋_GB2312" w:eastAsia="仿宋_GB2312" w:cs="仿宋_GB2312"/>
          <w:sz w:val="28"/>
          <w:szCs w:val="28"/>
        </w:rPr>
        <w:t>实习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考核成绩分布情况，优秀比例（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%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）、良好比例（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%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）、中等比例（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%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）、及格比例（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%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）和不及格比例（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%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）。</w:t>
      </w:r>
    </w:p>
    <w:p w14:paraId="7DEFCA23">
      <w:pPr>
        <w:spacing w:line="5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012A5D9F">
      <w:pPr>
        <w:spacing w:line="500" w:lineRule="exact"/>
        <w:ind w:firstLine="560" w:firstLineChars="200"/>
        <w:jc w:val="left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……（校外实习需列出实习基地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及</w:t>
      </w:r>
      <w:r>
        <w:rPr>
          <w:rFonts w:hint="eastAsia" w:ascii="仿宋_GB2312" w:hAnsi="仿宋_GB2312" w:eastAsia="仿宋_GB2312" w:cs="仿宋_GB2312"/>
          <w:sz w:val="28"/>
          <w:szCs w:val="28"/>
        </w:rPr>
        <w:t>指导教师）</w:t>
      </w:r>
    </w:p>
    <w:p w14:paraId="56E7F500">
      <w:pPr>
        <w:numPr>
          <w:ilvl w:val="0"/>
          <w:numId w:val="1"/>
        </w:numPr>
        <w:spacing w:before="156" w:beforeLines="50" w:line="500" w:lineRule="exact"/>
        <w:ind w:left="0" w:leftChars="0"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其他实践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教学</w:t>
      </w:r>
      <w:r>
        <w:rPr>
          <w:rFonts w:hint="eastAsia" w:ascii="仿宋_GB2312" w:hAnsi="仿宋_GB2312" w:eastAsia="仿宋_GB2312" w:cs="仿宋_GB2312"/>
          <w:sz w:val="28"/>
          <w:szCs w:val="28"/>
        </w:rPr>
        <w:t>环节开展情况</w:t>
      </w:r>
    </w:p>
    <w:p w14:paraId="644579CC">
      <w:pPr>
        <w:spacing w:line="5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本学期计划开设（  ）门次 ，实开出（  ）门次。</w:t>
      </w:r>
    </w:p>
    <w:p w14:paraId="2C800DDC">
      <w:pPr>
        <w:spacing w:line="5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本学期考核成绩分布情况，优秀比例（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%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）、良好比例（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%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）、中等比例（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%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）、及格比例（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%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）和不及格比例（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%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）。</w:t>
      </w:r>
    </w:p>
    <w:p w14:paraId="4821F4B8">
      <w:pPr>
        <w:spacing w:line="5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21F52296">
      <w:pPr>
        <w:spacing w:line="500" w:lineRule="exact"/>
        <w:ind w:firstLine="560" w:firstLineChars="200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……</w:t>
      </w:r>
    </w:p>
    <w:p w14:paraId="2F9BDA12">
      <w:pPr>
        <w:spacing w:line="500" w:lineRule="exact"/>
        <w:ind w:firstLine="562" w:firstLineChars="200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三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、工作亮点及特色（</w:t>
      </w:r>
      <w:r>
        <w:rPr>
          <w:rFonts w:hint="eastAsia" w:ascii="仿宋_GB2312" w:hAnsi="仿宋_GB2312" w:eastAsia="仿宋_GB2312" w:cs="仿宋_GB2312"/>
          <w:sz w:val="28"/>
          <w:szCs w:val="28"/>
        </w:rPr>
        <w:t>主要从学习效果、过程的组织与质量管理、考核的规范性、质量评价等角度进行提炼工作亮点及特色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）</w:t>
      </w:r>
    </w:p>
    <w:p w14:paraId="35BC4BA3">
      <w:pPr>
        <w:spacing w:line="5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</w:t>
      </w:r>
    </w:p>
    <w:p w14:paraId="01E2E6DB">
      <w:pPr>
        <w:spacing w:line="5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</w:t>
      </w:r>
    </w:p>
    <w:p w14:paraId="19E49378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……</w:t>
      </w:r>
    </w:p>
    <w:p w14:paraId="222DFFB4">
      <w:pPr>
        <w:spacing w:line="500" w:lineRule="exact"/>
        <w:ind w:firstLine="562" w:firstLineChars="200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四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、存在的问题及不足（</w:t>
      </w:r>
      <w:r>
        <w:rPr>
          <w:rFonts w:hint="eastAsia" w:ascii="仿宋_GB2312" w:hAnsi="仿宋_GB2312" w:eastAsia="仿宋_GB2312" w:cs="仿宋_GB2312"/>
          <w:sz w:val="28"/>
          <w:szCs w:val="28"/>
        </w:rPr>
        <w:t>至少3条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）</w:t>
      </w:r>
    </w:p>
    <w:p w14:paraId="5330B181">
      <w:pPr>
        <w:spacing w:line="5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</w:t>
      </w:r>
    </w:p>
    <w:p w14:paraId="2BE568E3">
      <w:pPr>
        <w:spacing w:line="5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</w:t>
      </w:r>
    </w:p>
    <w:p w14:paraId="130399DB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</w:t>
      </w:r>
    </w:p>
    <w:p w14:paraId="383EB65E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……</w:t>
      </w:r>
    </w:p>
    <w:p w14:paraId="7A561661">
      <w:pPr>
        <w:spacing w:line="500" w:lineRule="exact"/>
        <w:ind w:firstLine="562" w:firstLineChars="200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五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、改进措施与建议（</w:t>
      </w:r>
      <w:r>
        <w:rPr>
          <w:rFonts w:hint="eastAsia" w:ascii="仿宋_GB2312" w:hAnsi="仿宋_GB2312" w:eastAsia="仿宋_GB2312" w:cs="仿宋_GB2312"/>
          <w:sz w:val="28"/>
          <w:szCs w:val="28"/>
        </w:rPr>
        <w:t>突出持续改进的闭环管理要求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）</w:t>
      </w:r>
    </w:p>
    <w:p w14:paraId="5AE803D4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</w:t>
      </w:r>
    </w:p>
    <w:p w14:paraId="3897A136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</w:t>
      </w:r>
    </w:p>
    <w:p w14:paraId="537D9F41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……</w:t>
      </w:r>
    </w:p>
    <w:p w14:paraId="39A21B2B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学院（部）审核：</w:t>
      </w:r>
    </w:p>
    <w:p w14:paraId="1B3914B8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873559BA-767A-42D2-A3DF-FC7FC9180E16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3127340B-C5C4-4A30-94C9-729D5043A99D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83681E"/>
    <w:multiLevelType w:val="singleLevel"/>
    <w:tmpl w:val="5E83681E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GRiYjRjYmYyMGQ3YTEwYzQxZjZmNTY0MDQyZDAzNTgifQ=="/>
  </w:docVars>
  <w:rsids>
    <w:rsidRoot w:val="3EAE5FD4"/>
    <w:rsid w:val="00046DA6"/>
    <w:rsid w:val="00053A9F"/>
    <w:rsid w:val="000C022B"/>
    <w:rsid w:val="000E55C0"/>
    <w:rsid w:val="0014540D"/>
    <w:rsid w:val="00177467"/>
    <w:rsid w:val="003319B8"/>
    <w:rsid w:val="00334B98"/>
    <w:rsid w:val="003B375F"/>
    <w:rsid w:val="004024C5"/>
    <w:rsid w:val="004A079E"/>
    <w:rsid w:val="004B27C0"/>
    <w:rsid w:val="004D2DFE"/>
    <w:rsid w:val="005A5272"/>
    <w:rsid w:val="00620C84"/>
    <w:rsid w:val="006D7279"/>
    <w:rsid w:val="007214BB"/>
    <w:rsid w:val="00847165"/>
    <w:rsid w:val="008C63D4"/>
    <w:rsid w:val="008E721A"/>
    <w:rsid w:val="009D27A1"/>
    <w:rsid w:val="009E08B0"/>
    <w:rsid w:val="00A16526"/>
    <w:rsid w:val="00A43481"/>
    <w:rsid w:val="00A51D0C"/>
    <w:rsid w:val="00B176EF"/>
    <w:rsid w:val="00B3028D"/>
    <w:rsid w:val="00BC777B"/>
    <w:rsid w:val="00C54C92"/>
    <w:rsid w:val="00C90688"/>
    <w:rsid w:val="00CB3311"/>
    <w:rsid w:val="00CC1550"/>
    <w:rsid w:val="00DE58C7"/>
    <w:rsid w:val="00E07232"/>
    <w:rsid w:val="00E53351"/>
    <w:rsid w:val="00E73EF7"/>
    <w:rsid w:val="00E87214"/>
    <w:rsid w:val="00E957F8"/>
    <w:rsid w:val="00EA6E61"/>
    <w:rsid w:val="00EB6600"/>
    <w:rsid w:val="00F14082"/>
    <w:rsid w:val="00F372FB"/>
    <w:rsid w:val="00F92770"/>
    <w:rsid w:val="00FA1E73"/>
    <w:rsid w:val="0D172C5F"/>
    <w:rsid w:val="10315083"/>
    <w:rsid w:val="2010164A"/>
    <w:rsid w:val="225C7126"/>
    <w:rsid w:val="31886612"/>
    <w:rsid w:val="325B436F"/>
    <w:rsid w:val="3EAE5FD4"/>
    <w:rsid w:val="400F6F0B"/>
    <w:rsid w:val="41B319E2"/>
    <w:rsid w:val="4A641D96"/>
    <w:rsid w:val="5D3A21B3"/>
    <w:rsid w:val="60F05D8A"/>
    <w:rsid w:val="63620F85"/>
    <w:rsid w:val="70A8146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6279745-FF04-4D3D-9440-CE29CBF2D22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851</Words>
  <Characters>863</Characters>
  <Lines>4</Lines>
  <Paragraphs>1</Paragraphs>
  <TotalTime>1</TotalTime>
  <ScaleCrop>false</ScaleCrop>
  <LinksUpToDate>false</LinksUpToDate>
  <CharactersWithSpaces>1013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2020-09-16T08:09:00Z</dcterms:created>
  <dc:creator>一条小短短0ｖ0</dc:creator>
  <cp:lastModifiedBy>枫叶杨</cp:lastModifiedBy>
  <cp:lastPrinted>2020-09-18T01:54:00Z</cp:lastPrinted>
  <dcterms:modified xsi:type="dcterms:W3CDTF">2026-06-23T03:10:23Z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36EC918B122A4B43B6A48A7FA23E7C8D</vt:lpwstr>
  </property>
  <property fmtid="{D5CDD505-2E9C-101B-9397-08002B2CF9AE}" pid="4" name="KSOTemplateDocerSaveRecord">
    <vt:lpwstr>eyJoZGlkIjoiZmRkOTE4MmQ4YmVmYWJjM2E5YTFiOTNkNzA1NThjMjQiLCJ1c2VySWQiOiIyNjY2NjQxNzYifQ==</vt:lpwstr>
  </property>
</Properties>
</file>